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380" w:rsidRDefault="00F83E06" w:rsidP="00F83E06">
      <w:pPr>
        <w:jc w:val="center"/>
        <w:rPr>
          <w:b/>
          <w:sz w:val="72"/>
          <w:u w:val="single"/>
        </w:rPr>
      </w:pPr>
      <w:r w:rsidRPr="00F83E06">
        <w:rPr>
          <w:b/>
          <w:sz w:val="72"/>
          <w:u w:val="single"/>
        </w:rPr>
        <w:t>English Home Learning Tasks</w:t>
      </w:r>
    </w:p>
    <w:p w:rsidR="00F83E06" w:rsidRDefault="00F83E06" w:rsidP="00F83E06">
      <w:pPr>
        <w:jc w:val="center"/>
        <w:rPr>
          <w:b/>
          <w:sz w:val="72"/>
          <w:u w:val="single"/>
        </w:rPr>
      </w:pPr>
      <w:r>
        <w:rPr>
          <w:noProof/>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523106</wp:posOffset>
            </wp:positionV>
            <wp:extent cx="3026834" cy="4042610"/>
            <wp:effectExtent l="0" t="0" r="0" b="0"/>
            <wp:wrapNone/>
            <wp:docPr id="1" name="Picture 1" descr="Malvern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vern Primary Scho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6834" cy="40426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83E06" w:rsidRDefault="00F83E06" w:rsidP="00F83E06">
      <w:pPr>
        <w:jc w:val="center"/>
        <w:rPr>
          <w:b/>
          <w:sz w:val="72"/>
          <w:u w:val="single"/>
        </w:rPr>
      </w:pPr>
    </w:p>
    <w:p w:rsidR="00F83E06" w:rsidRDefault="00F83E06" w:rsidP="00F83E06">
      <w:pPr>
        <w:jc w:val="center"/>
        <w:rPr>
          <w:b/>
          <w:sz w:val="72"/>
          <w:u w:val="single"/>
        </w:rPr>
      </w:pPr>
    </w:p>
    <w:p w:rsidR="00F83E06" w:rsidRDefault="00F83E06" w:rsidP="00F83E06">
      <w:pPr>
        <w:jc w:val="center"/>
        <w:rPr>
          <w:b/>
          <w:sz w:val="72"/>
          <w:u w:val="single"/>
        </w:rPr>
      </w:pPr>
    </w:p>
    <w:p w:rsidR="00F83E06" w:rsidRDefault="00F83E06" w:rsidP="00F83E06">
      <w:pPr>
        <w:jc w:val="center"/>
        <w:rPr>
          <w:b/>
          <w:sz w:val="72"/>
          <w:u w:val="single"/>
        </w:rPr>
      </w:pPr>
    </w:p>
    <w:p w:rsidR="00F83E06" w:rsidRDefault="00F83E06" w:rsidP="00F83E06">
      <w:pPr>
        <w:jc w:val="center"/>
        <w:rPr>
          <w:b/>
          <w:sz w:val="72"/>
          <w:u w:val="single"/>
        </w:rPr>
      </w:pPr>
    </w:p>
    <w:p w:rsidR="00F83E06" w:rsidRDefault="00F83E06" w:rsidP="00F83E06">
      <w:pPr>
        <w:jc w:val="center"/>
        <w:rPr>
          <w:b/>
          <w:sz w:val="72"/>
          <w:u w:val="single"/>
        </w:rPr>
      </w:pPr>
    </w:p>
    <w:p w:rsidR="00F83E06" w:rsidRPr="00F83E06" w:rsidRDefault="00F83E06" w:rsidP="00F83E06">
      <w:pPr>
        <w:pStyle w:val="NoSpacing"/>
        <w:jc w:val="center"/>
        <w:rPr>
          <w:b/>
          <w:sz w:val="56"/>
          <w:u w:val="single"/>
        </w:rPr>
      </w:pPr>
      <w:r w:rsidRPr="00F83E06">
        <w:rPr>
          <w:b/>
          <w:sz w:val="56"/>
          <w:u w:val="single"/>
        </w:rPr>
        <w:t>Theme: Gadgets</w:t>
      </w:r>
    </w:p>
    <w:p w:rsidR="00F83E06" w:rsidRDefault="00F83E06" w:rsidP="00F83E06">
      <w:pPr>
        <w:pStyle w:val="NoSpacing"/>
      </w:pPr>
    </w:p>
    <w:p w:rsidR="00F83E06" w:rsidRDefault="00F83E06" w:rsidP="00F83E06">
      <w:pPr>
        <w:pStyle w:val="NoSpacing"/>
      </w:pPr>
    </w:p>
    <w:p w:rsidR="00F83E06" w:rsidRDefault="00F83E06" w:rsidP="00F83E06">
      <w:pPr>
        <w:pStyle w:val="NoSpacing"/>
      </w:pPr>
    </w:p>
    <w:p w:rsidR="00F83E06" w:rsidRDefault="00F83E06" w:rsidP="00F83E06">
      <w:pPr>
        <w:pStyle w:val="NoSpacing"/>
      </w:pPr>
    </w:p>
    <w:p w:rsidR="00F83E06" w:rsidRPr="00F83E06" w:rsidRDefault="00F83E06" w:rsidP="00F83E06">
      <w:pPr>
        <w:pStyle w:val="NoSpacing"/>
        <w:rPr>
          <w:sz w:val="28"/>
        </w:rPr>
      </w:pPr>
      <w:r w:rsidRPr="00F83E06">
        <w:rPr>
          <w:sz w:val="28"/>
        </w:rPr>
        <w:t>This week, we will cover:</w:t>
      </w:r>
    </w:p>
    <w:p w:rsidR="00F83E06" w:rsidRPr="00F83E06" w:rsidRDefault="00F83E06" w:rsidP="00F83E06">
      <w:pPr>
        <w:pStyle w:val="NoSpacing"/>
        <w:rPr>
          <w:sz w:val="28"/>
        </w:rPr>
      </w:pPr>
    </w:p>
    <w:p w:rsidR="00F83E06" w:rsidRDefault="00871167" w:rsidP="00871167">
      <w:pPr>
        <w:pStyle w:val="NoSpacing"/>
        <w:numPr>
          <w:ilvl w:val="0"/>
          <w:numId w:val="1"/>
        </w:numPr>
        <w:rPr>
          <w:sz w:val="28"/>
        </w:rPr>
      </w:pPr>
      <w:r>
        <w:rPr>
          <w:sz w:val="28"/>
        </w:rPr>
        <w:t>Features of an advert / persuasion text – Can you identify the different parts that make up an advert?</w:t>
      </w:r>
    </w:p>
    <w:p w:rsidR="00871167" w:rsidRDefault="00871167" w:rsidP="00871167">
      <w:pPr>
        <w:pStyle w:val="NoSpacing"/>
        <w:ind w:left="720"/>
        <w:rPr>
          <w:sz w:val="28"/>
        </w:rPr>
      </w:pPr>
    </w:p>
    <w:p w:rsidR="00871167" w:rsidRDefault="00871167" w:rsidP="00871167">
      <w:pPr>
        <w:pStyle w:val="NoSpacing"/>
        <w:numPr>
          <w:ilvl w:val="0"/>
          <w:numId w:val="1"/>
        </w:numPr>
        <w:rPr>
          <w:sz w:val="28"/>
        </w:rPr>
      </w:pPr>
      <w:r>
        <w:rPr>
          <w:sz w:val="28"/>
        </w:rPr>
        <w:t>Toolkit for persuasion – what writing tools/tips/tricks can we use to be persuasive?</w:t>
      </w:r>
    </w:p>
    <w:p w:rsidR="00871167" w:rsidRDefault="00871167" w:rsidP="00871167">
      <w:pPr>
        <w:pStyle w:val="NoSpacing"/>
        <w:rPr>
          <w:sz w:val="28"/>
        </w:rPr>
      </w:pPr>
    </w:p>
    <w:p w:rsidR="00871167" w:rsidRDefault="00871167" w:rsidP="00871167">
      <w:pPr>
        <w:pStyle w:val="NoSpacing"/>
        <w:numPr>
          <w:ilvl w:val="0"/>
          <w:numId w:val="1"/>
        </w:numPr>
        <w:rPr>
          <w:sz w:val="28"/>
        </w:rPr>
      </w:pPr>
      <w:r>
        <w:rPr>
          <w:sz w:val="28"/>
        </w:rPr>
        <w:t>Persuasive planning – can you plan how your persuasive writing will look with the ideas you have created?</w:t>
      </w:r>
    </w:p>
    <w:p w:rsidR="00871167" w:rsidRDefault="00871167" w:rsidP="00871167">
      <w:pPr>
        <w:pStyle w:val="NoSpacing"/>
        <w:rPr>
          <w:sz w:val="28"/>
        </w:rPr>
      </w:pPr>
    </w:p>
    <w:p w:rsidR="00871167" w:rsidRDefault="00871167" w:rsidP="00871167">
      <w:pPr>
        <w:pStyle w:val="NoSpacing"/>
        <w:rPr>
          <w:sz w:val="28"/>
        </w:rPr>
      </w:pPr>
    </w:p>
    <w:p w:rsidR="00871167" w:rsidRDefault="00871167" w:rsidP="00871167">
      <w:pPr>
        <w:pStyle w:val="NoSpacing"/>
        <w:rPr>
          <w:sz w:val="28"/>
        </w:rPr>
      </w:pPr>
    </w:p>
    <w:p w:rsidR="00871167" w:rsidRDefault="00871167" w:rsidP="00871167">
      <w:pPr>
        <w:pStyle w:val="NoSpacing"/>
        <w:rPr>
          <w:sz w:val="28"/>
        </w:rPr>
      </w:pPr>
    </w:p>
    <w:p w:rsidR="00F83E06" w:rsidRDefault="00F83E06" w:rsidP="00166C78">
      <w:pPr>
        <w:pStyle w:val="NoSpacing"/>
        <w:rPr>
          <w:b/>
          <w:sz w:val="32"/>
        </w:rPr>
      </w:pPr>
      <w:r w:rsidRPr="00F83E06">
        <w:rPr>
          <w:b/>
          <w:sz w:val="36"/>
          <w:u w:val="single"/>
        </w:rPr>
        <w:lastRenderedPageBreak/>
        <w:t>Task One:</w:t>
      </w:r>
      <w:r w:rsidR="00166C78">
        <w:rPr>
          <w:b/>
          <w:sz w:val="36"/>
          <w:u w:val="single"/>
        </w:rPr>
        <w:t xml:space="preserve"> </w:t>
      </w:r>
    </w:p>
    <w:p w:rsidR="00447F2D" w:rsidRDefault="00447F2D" w:rsidP="00166C78">
      <w:pPr>
        <w:pStyle w:val="NoSpacing"/>
        <w:rPr>
          <w:b/>
          <w:sz w:val="32"/>
        </w:rPr>
      </w:pPr>
    </w:p>
    <w:p w:rsidR="00447F2D" w:rsidRPr="00F83E06" w:rsidRDefault="00447F2D" w:rsidP="00166C78">
      <w:pPr>
        <w:pStyle w:val="NoSpacing"/>
        <w:rPr>
          <w:b/>
          <w:sz w:val="32"/>
        </w:rPr>
      </w:pPr>
    </w:p>
    <w:p w:rsidR="00F83E06" w:rsidRDefault="00F83E06" w:rsidP="00F83E06">
      <w:pPr>
        <w:pStyle w:val="NoSpacing"/>
        <w:rPr>
          <w:sz w:val="32"/>
        </w:rPr>
      </w:pPr>
    </w:p>
    <w:p w:rsidR="00166C78" w:rsidRPr="00166C78" w:rsidRDefault="00166C78" w:rsidP="00166C78">
      <w:pPr>
        <w:pStyle w:val="NoSpacing"/>
        <w:jc w:val="center"/>
        <w:rPr>
          <w:b/>
          <w:sz w:val="32"/>
          <w:u w:val="single"/>
        </w:rPr>
      </w:pPr>
      <w:r w:rsidRPr="00166C78">
        <w:rPr>
          <w:b/>
          <w:sz w:val="32"/>
          <w:u w:val="single"/>
        </w:rPr>
        <w:t>The Multi-Function Mobile Phone</w:t>
      </w:r>
    </w:p>
    <w:p w:rsidR="00166C78" w:rsidRDefault="00166C78" w:rsidP="00F83E06">
      <w:pPr>
        <w:pStyle w:val="NoSpacing"/>
        <w:rPr>
          <w:sz w:val="32"/>
        </w:rPr>
      </w:pPr>
    </w:p>
    <w:p w:rsidR="00F83E06" w:rsidRDefault="00F83E06" w:rsidP="00F83E06">
      <w:pPr>
        <w:pStyle w:val="NoSpacing"/>
        <w:rPr>
          <w:sz w:val="32"/>
        </w:rPr>
      </w:pPr>
      <w:r w:rsidRPr="00F83E06">
        <w:rPr>
          <w:sz w:val="32"/>
        </w:rPr>
        <w:t xml:space="preserve">Are you a spy interested in the latest, state-of-the-art gadgets? If so, you will need the new Multi-Function Mobile Phone. Don’t be the only spy left stranded on your next mission unable to contact those back home. </w:t>
      </w:r>
    </w:p>
    <w:p w:rsidR="00F83E06" w:rsidRPr="00F83E06" w:rsidRDefault="00F83E06" w:rsidP="00F83E06">
      <w:pPr>
        <w:pStyle w:val="NoSpacing"/>
        <w:rPr>
          <w:sz w:val="32"/>
        </w:rPr>
      </w:pPr>
    </w:p>
    <w:p w:rsidR="00F83E06" w:rsidRDefault="00F83E06" w:rsidP="00F83E06">
      <w:pPr>
        <w:pStyle w:val="NoSpacing"/>
        <w:rPr>
          <w:sz w:val="32"/>
        </w:rPr>
      </w:pPr>
      <w:r w:rsidRPr="00F83E06">
        <w:rPr>
          <w:sz w:val="32"/>
        </w:rPr>
        <w:t xml:space="preserve">The Multi-Function Mobile Phone is the ideal phone for all spies as it boasts a host of amazing features. Firstly, it has worldwide access so that you can always be in contact with HQ. Additionally, it has a cloaking mode allowing you to make untraceable calls. </w:t>
      </w:r>
    </w:p>
    <w:p w:rsidR="00F83E06" w:rsidRPr="00F83E06" w:rsidRDefault="00F83E06" w:rsidP="00F83E06">
      <w:pPr>
        <w:pStyle w:val="NoSpacing"/>
        <w:rPr>
          <w:sz w:val="32"/>
        </w:rPr>
      </w:pPr>
    </w:p>
    <w:p w:rsidR="00F83E06" w:rsidRDefault="00F83E06" w:rsidP="00F83E06">
      <w:pPr>
        <w:pStyle w:val="NoSpacing"/>
        <w:rPr>
          <w:sz w:val="32"/>
        </w:rPr>
      </w:pPr>
      <w:r w:rsidRPr="00F83E06">
        <w:rPr>
          <w:sz w:val="32"/>
        </w:rPr>
        <w:t xml:space="preserve">This ideal mobile phone has the added bonus of a hidden </w:t>
      </w:r>
      <w:r>
        <w:rPr>
          <w:sz w:val="32"/>
        </w:rPr>
        <w:t>t</w:t>
      </w:r>
      <w:r w:rsidRPr="00F83E06">
        <w:rPr>
          <w:sz w:val="32"/>
        </w:rPr>
        <w:t xml:space="preserve">ranquillizer dart that can be fired through the aerial. It is guaranteed to leave your enemies stunned (though with no serious after effects). A further feature is that the phone is made from titanium steel; it is unbreakable, working both underwater and in outer space! </w:t>
      </w:r>
    </w:p>
    <w:p w:rsidR="00F83E06" w:rsidRPr="00F83E06" w:rsidRDefault="00F83E06" w:rsidP="00F83E06">
      <w:pPr>
        <w:pStyle w:val="NoSpacing"/>
        <w:rPr>
          <w:sz w:val="32"/>
        </w:rPr>
      </w:pPr>
    </w:p>
    <w:p w:rsidR="00F83E06" w:rsidRDefault="00F83E06" w:rsidP="00F83E06">
      <w:pPr>
        <w:pStyle w:val="NoSpacing"/>
        <w:rPr>
          <w:sz w:val="32"/>
        </w:rPr>
      </w:pPr>
      <w:r w:rsidRPr="00F83E06">
        <w:rPr>
          <w:sz w:val="32"/>
        </w:rPr>
        <w:t>Perhaps the most essential reason for purchasing this ‘must-have’ phone is that it can only be used by the owner. Access to the phone is restricted using a Fingerprint Recognition Scanner (or F.R.S. for short). Your secret missions and evidence will be safe using this phone as it is simply impossible to hack into.</w:t>
      </w:r>
    </w:p>
    <w:p w:rsidR="00F83E06" w:rsidRPr="00F83E06" w:rsidRDefault="00F83E06" w:rsidP="00F83E06">
      <w:pPr>
        <w:pStyle w:val="NoSpacing"/>
        <w:rPr>
          <w:sz w:val="32"/>
        </w:rPr>
      </w:pPr>
      <w:r w:rsidRPr="00F83E06">
        <w:rPr>
          <w:sz w:val="32"/>
        </w:rPr>
        <w:t xml:space="preserve"> </w:t>
      </w:r>
    </w:p>
    <w:p w:rsidR="00F83E06" w:rsidRDefault="00F83E06" w:rsidP="00F83E06">
      <w:pPr>
        <w:pStyle w:val="NoSpacing"/>
        <w:rPr>
          <w:sz w:val="32"/>
        </w:rPr>
      </w:pPr>
      <w:r w:rsidRPr="00F83E06">
        <w:rPr>
          <w:sz w:val="32"/>
        </w:rPr>
        <w:t xml:space="preserve">Don’t just take our word for it! Listen to what James Bond – who is known by his code number 007 – has to say about this must-have phone: “I thought I had every gadget I required until Q invented the magnificent Multi-Function Mobile Phone. Now I wouldn’t possibly attempt a mission without it.” </w:t>
      </w:r>
    </w:p>
    <w:p w:rsidR="00F83E06" w:rsidRPr="00F83E06" w:rsidRDefault="00F83E06" w:rsidP="00F83E06">
      <w:pPr>
        <w:pStyle w:val="NoSpacing"/>
        <w:rPr>
          <w:sz w:val="32"/>
        </w:rPr>
      </w:pPr>
    </w:p>
    <w:p w:rsidR="00F83E06" w:rsidRDefault="00F83E06" w:rsidP="00166C78">
      <w:pPr>
        <w:pStyle w:val="NoSpacing"/>
        <w:rPr>
          <w:sz w:val="32"/>
        </w:rPr>
      </w:pPr>
      <w:r w:rsidRPr="00F83E06">
        <w:rPr>
          <w:sz w:val="32"/>
        </w:rPr>
        <w:t xml:space="preserve">If that weren’t enough, the Multi-Function Mobile Phone comes complete with a wireless charger and free leather case. Make sure you don’t miss out: buy today by visiting </w:t>
      </w:r>
      <w:hyperlink r:id="rId8" w:history="1">
        <w:r w:rsidR="00166C78" w:rsidRPr="00457E83">
          <w:rPr>
            <w:rStyle w:val="Hyperlink"/>
            <w:sz w:val="32"/>
          </w:rPr>
          <w:t>www.spygadgetzone.com</w:t>
        </w:r>
      </w:hyperlink>
      <w:r w:rsidRPr="00F83E06">
        <w:rPr>
          <w:sz w:val="32"/>
        </w:rPr>
        <w:t>!</w:t>
      </w:r>
    </w:p>
    <w:p w:rsidR="00166C78" w:rsidRDefault="00166C78" w:rsidP="00166C78">
      <w:pPr>
        <w:pStyle w:val="NoSpacing"/>
        <w:rPr>
          <w:sz w:val="32"/>
        </w:rPr>
      </w:pPr>
    </w:p>
    <w:p w:rsidR="00166C78" w:rsidRDefault="00166C78" w:rsidP="00166C78">
      <w:pPr>
        <w:pStyle w:val="NoSpacing"/>
        <w:rPr>
          <w:sz w:val="32"/>
        </w:rPr>
      </w:pPr>
    </w:p>
    <w:p w:rsidR="00166C78" w:rsidRDefault="00166C78" w:rsidP="00166C78">
      <w:pPr>
        <w:pStyle w:val="NoSpacing"/>
        <w:rPr>
          <w:sz w:val="32"/>
        </w:rPr>
      </w:pPr>
    </w:p>
    <w:p w:rsidR="00166C78" w:rsidRDefault="00166C78" w:rsidP="00166C78">
      <w:pPr>
        <w:pStyle w:val="NoSpacing"/>
        <w:rPr>
          <w:b/>
          <w:sz w:val="72"/>
          <w:u w:val="single"/>
        </w:rPr>
      </w:pPr>
    </w:p>
    <w:p w:rsidR="00166C78" w:rsidRPr="00F83E06" w:rsidRDefault="003A3CBD" w:rsidP="00166C78">
      <w:pPr>
        <w:pStyle w:val="NoSpacing"/>
        <w:rPr>
          <w:b/>
          <w:sz w:val="32"/>
        </w:rPr>
      </w:pPr>
      <w:r>
        <w:rPr>
          <w:b/>
          <w:sz w:val="36"/>
          <w:u w:val="single"/>
        </w:rPr>
        <w:lastRenderedPageBreak/>
        <w:t>Task One</w:t>
      </w:r>
      <w:r w:rsidR="00166C78" w:rsidRPr="00F83E06">
        <w:rPr>
          <w:b/>
          <w:sz w:val="36"/>
          <w:u w:val="single"/>
        </w:rPr>
        <w:t>:</w:t>
      </w:r>
      <w:r w:rsidR="00166C78">
        <w:rPr>
          <w:b/>
          <w:sz w:val="36"/>
          <w:u w:val="single"/>
        </w:rPr>
        <w:t xml:space="preserve"> </w:t>
      </w:r>
      <w:r w:rsidR="0048238B">
        <w:rPr>
          <w:b/>
          <w:sz w:val="32"/>
        </w:rPr>
        <w:t>Toolkit for persuasion – Authors of persuasive adverts use tools, tips and tricks to help them persuade the reader to purchase the item being advertised. Below is a list of key tools for persuasion. Look through the Multi- Function Mobile Phone text and find as many examples as you can for each heading.</w:t>
      </w:r>
    </w:p>
    <w:p w:rsidR="00166C78" w:rsidRDefault="00166C78" w:rsidP="00166C78">
      <w:pPr>
        <w:pStyle w:val="NoSpacing"/>
        <w:rPr>
          <w:sz w:val="32"/>
        </w:rPr>
      </w:pPr>
    </w:p>
    <w:p w:rsidR="00215C71" w:rsidRDefault="0048238B" w:rsidP="00215C71">
      <w:pPr>
        <w:pStyle w:val="NoSpacing"/>
        <w:rPr>
          <w:sz w:val="28"/>
        </w:rPr>
      </w:pPr>
      <w:r>
        <w:rPr>
          <w:sz w:val="28"/>
        </w:rPr>
        <w:t>To persuade the reader we can….</w:t>
      </w:r>
    </w:p>
    <w:p w:rsidR="0048238B" w:rsidRDefault="0048238B" w:rsidP="00215C71">
      <w:pPr>
        <w:pStyle w:val="NoSpacing"/>
        <w:rPr>
          <w:sz w:val="28"/>
        </w:rPr>
      </w:pPr>
    </w:p>
    <w:p w:rsidR="0048238B" w:rsidRDefault="0048238B" w:rsidP="0048238B">
      <w:pPr>
        <w:pStyle w:val="NoSpacing"/>
        <w:numPr>
          <w:ilvl w:val="0"/>
          <w:numId w:val="4"/>
        </w:numPr>
        <w:rPr>
          <w:sz w:val="28"/>
        </w:rPr>
      </w:pPr>
      <w:r>
        <w:rPr>
          <w:sz w:val="28"/>
        </w:rPr>
        <w:t xml:space="preserve">Hook the reader – </w:t>
      </w:r>
    </w:p>
    <w:p w:rsidR="0048238B" w:rsidRDefault="0048238B" w:rsidP="0048238B">
      <w:pPr>
        <w:pStyle w:val="NoSpacing"/>
        <w:ind w:left="720"/>
        <w:rPr>
          <w:sz w:val="28"/>
        </w:rPr>
      </w:pPr>
    </w:p>
    <w:p w:rsidR="0048238B" w:rsidRDefault="0048238B" w:rsidP="0048238B">
      <w:pPr>
        <w:pStyle w:val="NoSpacing"/>
        <w:ind w:left="720"/>
        <w:rPr>
          <w:sz w:val="28"/>
        </w:rPr>
      </w:pPr>
    </w:p>
    <w:p w:rsidR="0048238B" w:rsidRDefault="0048238B" w:rsidP="0048238B">
      <w:pPr>
        <w:pStyle w:val="NoSpacing"/>
        <w:ind w:left="720"/>
        <w:rPr>
          <w:sz w:val="28"/>
        </w:rPr>
      </w:pPr>
    </w:p>
    <w:p w:rsidR="0048238B" w:rsidRDefault="0048238B" w:rsidP="0048238B">
      <w:pPr>
        <w:pStyle w:val="NoSpacing"/>
        <w:ind w:left="720"/>
        <w:rPr>
          <w:sz w:val="28"/>
        </w:rPr>
      </w:pPr>
    </w:p>
    <w:p w:rsidR="0048238B" w:rsidRDefault="0048238B" w:rsidP="0048238B">
      <w:pPr>
        <w:pStyle w:val="NoSpacing"/>
        <w:ind w:left="720"/>
        <w:rPr>
          <w:sz w:val="28"/>
        </w:rPr>
      </w:pPr>
    </w:p>
    <w:p w:rsidR="0048238B" w:rsidRDefault="0048238B" w:rsidP="0048238B">
      <w:pPr>
        <w:pStyle w:val="NoSpacing"/>
        <w:ind w:left="720"/>
        <w:rPr>
          <w:sz w:val="28"/>
        </w:rPr>
      </w:pPr>
    </w:p>
    <w:p w:rsidR="0048238B" w:rsidRDefault="0048238B" w:rsidP="0048238B">
      <w:pPr>
        <w:pStyle w:val="NoSpacing"/>
        <w:numPr>
          <w:ilvl w:val="0"/>
          <w:numId w:val="4"/>
        </w:numPr>
        <w:rPr>
          <w:sz w:val="28"/>
        </w:rPr>
      </w:pPr>
      <w:r>
        <w:rPr>
          <w:sz w:val="28"/>
        </w:rPr>
        <w:t xml:space="preserve">Use imperative / bossy verbs – </w:t>
      </w:r>
    </w:p>
    <w:p w:rsidR="0048238B" w:rsidRDefault="0048238B" w:rsidP="0048238B">
      <w:pPr>
        <w:pStyle w:val="NoSpacing"/>
        <w:ind w:left="720"/>
        <w:rPr>
          <w:sz w:val="28"/>
        </w:rPr>
      </w:pPr>
    </w:p>
    <w:p w:rsidR="0048238B" w:rsidRDefault="0048238B" w:rsidP="0048238B">
      <w:pPr>
        <w:pStyle w:val="NoSpacing"/>
        <w:ind w:left="720"/>
        <w:rPr>
          <w:sz w:val="28"/>
        </w:rPr>
      </w:pPr>
    </w:p>
    <w:p w:rsidR="0048238B" w:rsidRDefault="0048238B" w:rsidP="0048238B">
      <w:pPr>
        <w:pStyle w:val="NoSpacing"/>
        <w:ind w:left="720"/>
        <w:rPr>
          <w:sz w:val="28"/>
        </w:rPr>
      </w:pPr>
    </w:p>
    <w:p w:rsidR="0048238B" w:rsidRDefault="0048238B" w:rsidP="0048238B">
      <w:pPr>
        <w:pStyle w:val="NoSpacing"/>
        <w:ind w:left="720"/>
        <w:rPr>
          <w:sz w:val="28"/>
        </w:rPr>
      </w:pPr>
    </w:p>
    <w:p w:rsidR="0048238B" w:rsidRDefault="0048238B" w:rsidP="0048238B">
      <w:pPr>
        <w:pStyle w:val="NoSpacing"/>
        <w:ind w:left="720"/>
        <w:rPr>
          <w:sz w:val="28"/>
        </w:rPr>
      </w:pPr>
    </w:p>
    <w:p w:rsidR="0048238B" w:rsidRDefault="0048238B" w:rsidP="0048238B">
      <w:pPr>
        <w:pStyle w:val="NoSpacing"/>
        <w:ind w:left="720"/>
        <w:rPr>
          <w:sz w:val="28"/>
        </w:rPr>
      </w:pPr>
    </w:p>
    <w:p w:rsidR="0048238B" w:rsidRDefault="0048238B" w:rsidP="0048238B">
      <w:pPr>
        <w:pStyle w:val="NoSpacing"/>
        <w:numPr>
          <w:ilvl w:val="0"/>
          <w:numId w:val="4"/>
        </w:numPr>
        <w:rPr>
          <w:sz w:val="28"/>
        </w:rPr>
      </w:pPr>
      <w:r>
        <w:rPr>
          <w:sz w:val="28"/>
        </w:rPr>
        <w:t>Talk to the reader – 2</w:t>
      </w:r>
      <w:r w:rsidRPr="0048238B">
        <w:rPr>
          <w:sz w:val="28"/>
          <w:vertAlign w:val="superscript"/>
        </w:rPr>
        <w:t>nd</w:t>
      </w:r>
      <w:r>
        <w:rPr>
          <w:sz w:val="28"/>
        </w:rPr>
        <w:t xml:space="preserve"> person</w:t>
      </w:r>
    </w:p>
    <w:p w:rsidR="0048238B" w:rsidRDefault="0048238B" w:rsidP="0048238B">
      <w:pPr>
        <w:pStyle w:val="NoSpacing"/>
        <w:ind w:left="720"/>
        <w:rPr>
          <w:sz w:val="28"/>
        </w:rPr>
      </w:pPr>
    </w:p>
    <w:p w:rsidR="0048238B" w:rsidRDefault="0048238B" w:rsidP="0048238B">
      <w:pPr>
        <w:pStyle w:val="NoSpacing"/>
        <w:ind w:left="720"/>
        <w:rPr>
          <w:sz w:val="28"/>
        </w:rPr>
      </w:pPr>
    </w:p>
    <w:p w:rsidR="0048238B" w:rsidRDefault="0048238B" w:rsidP="0048238B">
      <w:pPr>
        <w:pStyle w:val="NoSpacing"/>
        <w:ind w:left="720"/>
        <w:rPr>
          <w:sz w:val="28"/>
        </w:rPr>
      </w:pPr>
    </w:p>
    <w:p w:rsidR="0048238B" w:rsidRDefault="0048238B" w:rsidP="0048238B">
      <w:pPr>
        <w:pStyle w:val="NoSpacing"/>
        <w:ind w:left="720"/>
        <w:rPr>
          <w:sz w:val="28"/>
        </w:rPr>
      </w:pPr>
    </w:p>
    <w:p w:rsidR="0048238B" w:rsidRDefault="0048238B" w:rsidP="0048238B">
      <w:pPr>
        <w:pStyle w:val="NoSpacing"/>
        <w:ind w:left="720"/>
        <w:rPr>
          <w:sz w:val="28"/>
        </w:rPr>
      </w:pPr>
    </w:p>
    <w:p w:rsidR="0048238B" w:rsidRDefault="0048238B" w:rsidP="0048238B">
      <w:pPr>
        <w:pStyle w:val="NoSpacing"/>
        <w:ind w:left="720"/>
        <w:rPr>
          <w:sz w:val="28"/>
        </w:rPr>
      </w:pPr>
    </w:p>
    <w:p w:rsidR="0048238B" w:rsidRDefault="0048238B" w:rsidP="0048238B">
      <w:pPr>
        <w:pStyle w:val="NoSpacing"/>
        <w:numPr>
          <w:ilvl w:val="0"/>
          <w:numId w:val="4"/>
        </w:numPr>
        <w:rPr>
          <w:sz w:val="28"/>
        </w:rPr>
      </w:pPr>
      <w:r>
        <w:rPr>
          <w:sz w:val="28"/>
        </w:rPr>
        <w:t xml:space="preserve">Boast – </w:t>
      </w:r>
    </w:p>
    <w:p w:rsidR="0048238B" w:rsidRDefault="0048238B" w:rsidP="0048238B">
      <w:pPr>
        <w:pStyle w:val="NoSpacing"/>
        <w:ind w:left="720"/>
        <w:rPr>
          <w:sz w:val="28"/>
        </w:rPr>
      </w:pPr>
    </w:p>
    <w:p w:rsidR="0048238B" w:rsidRDefault="0048238B" w:rsidP="0048238B">
      <w:pPr>
        <w:pStyle w:val="NoSpacing"/>
        <w:ind w:left="720"/>
        <w:rPr>
          <w:sz w:val="28"/>
        </w:rPr>
      </w:pPr>
    </w:p>
    <w:p w:rsidR="0048238B" w:rsidRDefault="0048238B" w:rsidP="0048238B">
      <w:pPr>
        <w:pStyle w:val="NoSpacing"/>
        <w:ind w:left="720"/>
        <w:rPr>
          <w:sz w:val="28"/>
        </w:rPr>
      </w:pPr>
    </w:p>
    <w:p w:rsidR="0048238B" w:rsidRDefault="0048238B" w:rsidP="0048238B">
      <w:pPr>
        <w:pStyle w:val="NoSpacing"/>
        <w:ind w:left="720"/>
        <w:rPr>
          <w:sz w:val="28"/>
        </w:rPr>
      </w:pPr>
    </w:p>
    <w:p w:rsidR="0048238B" w:rsidRDefault="0048238B" w:rsidP="0048238B">
      <w:pPr>
        <w:pStyle w:val="NoSpacing"/>
        <w:ind w:left="720"/>
        <w:rPr>
          <w:sz w:val="28"/>
        </w:rPr>
      </w:pPr>
    </w:p>
    <w:p w:rsidR="0048238B" w:rsidRDefault="0048238B" w:rsidP="0048238B">
      <w:pPr>
        <w:pStyle w:val="NoSpacing"/>
        <w:ind w:left="720"/>
        <w:rPr>
          <w:sz w:val="28"/>
        </w:rPr>
      </w:pPr>
    </w:p>
    <w:p w:rsidR="0048238B" w:rsidRPr="0048238B" w:rsidRDefault="0048238B" w:rsidP="0048238B">
      <w:pPr>
        <w:pStyle w:val="NoSpacing"/>
        <w:numPr>
          <w:ilvl w:val="0"/>
          <w:numId w:val="4"/>
        </w:numPr>
        <w:rPr>
          <w:sz w:val="28"/>
        </w:rPr>
      </w:pPr>
      <w:r>
        <w:rPr>
          <w:sz w:val="28"/>
        </w:rPr>
        <w:t xml:space="preserve">Include quotations / testimonials - </w:t>
      </w:r>
    </w:p>
    <w:p w:rsidR="00215C71" w:rsidRDefault="00215C71" w:rsidP="00215C71">
      <w:pPr>
        <w:pStyle w:val="NoSpacing"/>
        <w:rPr>
          <w:sz w:val="28"/>
        </w:rPr>
      </w:pPr>
    </w:p>
    <w:p w:rsidR="00215C71" w:rsidRDefault="00215C71" w:rsidP="00215C71">
      <w:pPr>
        <w:pStyle w:val="NoSpacing"/>
        <w:rPr>
          <w:sz w:val="28"/>
        </w:rPr>
      </w:pPr>
    </w:p>
    <w:p w:rsidR="00215C71" w:rsidRDefault="00215C71" w:rsidP="00215C71">
      <w:pPr>
        <w:pStyle w:val="NoSpacing"/>
        <w:rPr>
          <w:sz w:val="28"/>
        </w:rPr>
      </w:pPr>
    </w:p>
    <w:p w:rsidR="00215C71" w:rsidRDefault="00215C71" w:rsidP="00215C71">
      <w:pPr>
        <w:pStyle w:val="NoSpacing"/>
        <w:rPr>
          <w:sz w:val="28"/>
        </w:rPr>
      </w:pPr>
    </w:p>
    <w:p w:rsidR="00215C71" w:rsidRDefault="00215C71" w:rsidP="00215C71">
      <w:pPr>
        <w:pStyle w:val="NoSpacing"/>
        <w:rPr>
          <w:sz w:val="28"/>
        </w:rPr>
        <w:sectPr w:rsidR="00215C71" w:rsidSect="00F83E06">
          <w:pgSz w:w="11906" w:h="16838"/>
          <w:pgMar w:top="720" w:right="720" w:bottom="720" w:left="720" w:header="708" w:footer="708" w:gutter="0"/>
          <w:cols w:space="708"/>
          <w:docGrid w:linePitch="360"/>
        </w:sectPr>
      </w:pPr>
    </w:p>
    <w:p w:rsidR="00215C71" w:rsidRPr="00215C71" w:rsidRDefault="003A3CBD" w:rsidP="00215C71">
      <w:pPr>
        <w:pStyle w:val="NoSpacing"/>
        <w:rPr>
          <w:b/>
          <w:sz w:val="36"/>
          <w:u w:val="single"/>
        </w:rPr>
      </w:pPr>
      <w:r>
        <w:rPr>
          <w:b/>
          <w:sz w:val="36"/>
          <w:u w:val="single"/>
        </w:rPr>
        <w:lastRenderedPageBreak/>
        <w:t>Task Two</w:t>
      </w:r>
      <w:r w:rsidR="00215C71" w:rsidRPr="00215C71">
        <w:rPr>
          <w:b/>
          <w:sz w:val="36"/>
          <w:u w:val="single"/>
        </w:rPr>
        <w:t xml:space="preserve">: </w:t>
      </w:r>
      <w:r w:rsidR="0048238B">
        <w:rPr>
          <w:b/>
          <w:sz w:val="36"/>
          <w:u w:val="single"/>
        </w:rPr>
        <w:t>Persuasive Planning</w:t>
      </w:r>
    </w:p>
    <w:p w:rsidR="00215C71" w:rsidRDefault="0048238B" w:rsidP="00215C71">
      <w:pPr>
        <w:pStyle w:val="NoSpacing"/>
        <w:rPr>
          <w:b/>
          <w:sz w:val="28"/>
        </w:rPr>
      </w:pPr>
      <w:r>
        <w:rPr>
          <w:b/>
          <w:sz w:val="28"/>
        </w:rPr>
        <w:t>Now we’ve looked at different features of persuasive adverts, it is now your turn to plan your own advert based on the gadget you designed last week. Use the structure below to start bullet pointing your ideas</w:t>
      </w:r>
      <w:r w:rsidR="00827F3E">
        <w:rPr>
          <w:b/>
          <w:sz w:val="28"/>
        </w:rPr>
        <w:t xml:space="preserve"> which we will </w:t>
      </w:r>
      <w:r>
        <w:rPr>
          <w:b/>
          <w:sz w:val="28"/>
        </w:rPr>
        <w:t xml:space="preserve">use to write our own advert. </w:t>
      </w:r>
    </w:p>
    <w:p w:rsidR="00827F3E" w:rsidRPr="00215C71" w:rsidRDefault="00827F3E" w:rsidP="00215C71">
      <w:pPr>
        <w:pStyle w:val="NoSpacing"/>
        <w:rPr>
          <w:b/>
          <w:sz w:val="28"/>
        </w:rPr>
      </w:pPr>
      <w:r>
        <w:rPr>
          <w:b/>
          <w:sz w:val="28"/>
        </w:rPr>
        <w:t>On the next page, I have attached an example of planning based on the model text.</w:t>
      </w:r>
    </w:p>
    <w:p w:rsidR="00215C71" w:rsidRDefault="00215C71" w:rsidP="00215C71">
      <w:pPr>
        <w:pStyle w:val="NoSpacing"/>
        <w:rPr>
          <w:sz w:val="28"/>
        </w:rPr>
      </w:pPr>
    </w:p>
    <w:tbl>
      <w:tblPr>
        <w:tblStyle w:val="TableGrid"/>
        <w:tblW w:w="0" w:type="auto"/>
        <w:tblLook w:val="04A0" w:firstRow="1" w:lastRow="0" w:firstColumn="1" w:lastColumn="0" w:noHBand="0" w:noVBand="1"/>
      </w:tblPr>
      <w:tblGrid>
        <w:gridCol w:w="4106"/>
        <w:gridCol w:w="6350"/>
      </w:tblGrid>
      <w:tr w:rsidR="0048238B" w:rsidTr="00261F61">
        <w:tc>
          <w:tcPr>
            <w:tcW w:w="4106" w:type="dxa"/>
          </w:tcPr>
          <w:p w:rsidR="0048238B" w:rsidRPr="0005544B" w:rsidRDefault="0048238B" w:rsidP="00261F61">
            <w:pPr>
              <w:pStyle w:val="NoSpacing"/>
              <w:jc w:val="center"/>
              <w:rPr>
                <w:b/>
                <w:sz w:val="28"/>
              </w:rPr>
            </w:pPr>
            <w:r w:rsidRPr="0005544B">
              <w:rPr>
                <w:b/>
                <w:sz w:val="28"/>
              </w:rPr>
              <w:t>Structure of advert / persuasion</w:t>
            </w:r>
          </w:p>
        </w:tc>
        <w:tc>
          <w:tcPr>
            <w:tcW w:w="6350" w:type="dxa"/>
            <w:vAlign w:val="center"/>
          </w:tcPr>
          <w:p w:rsidR="0048238B" w:rsidRPr="0005544B" w:rsidRDefault="0048238B" w:rsidP="00261F61">
            <w:pPr>
              <w:pStyle w:val="NoSpacing"/>
              <w:jc w:val="center"/>
              <w:rPr>
                <w:b/>
                <w:sz w:val="28"/>
              </w:rPr>
            </w:pPr>
            <w:r w:rsidRPr="0005544B">
              <w:rPr>
                <w:b/>
                <w:sz w:val="28"/>
              </w:rPr>
              <w:t>Model text</w:t>
            </w:r>
          </w:p>
        </w:tc>
      </w:tr>
      <w:tr w:rsidR="0048238B" w:rsidTr="00827F3E">
        <w:trPr>
          <w:trHeight w:val="472"/>
        </w:trPr>
        <w:tc>
          <w:tcPr>
            <w:tcW w:w="4106" w:type="dxa"/>
            <w:vAlign w:val="center"/>
          </w:tcPr>
          <w:p w:rsidR="0048238B" w:rsidRPr="0048238B" w:rsidRDefault="0048238B" w:rsidP="00261F61">
            <w:pPr>
              <w:pStyle w:val="NoSpacing"/>
              <w:jc w:val="center"/>
              <w:rPr>
                <w:b/>
                <w:sz w:val="28"/>
              </w:rPr>
            </w:pPr>
            <w:r w:rsidRPr="0048238B">
              <w:rPr>
                <w:b/>
                <w:sz w:val="28"/>
              </w:rPr>
              <w:t>Punchy / catchy title</w:t>
            </w:r>
          </w:p>
        </w:tc>
        <w:tc>
          <w:tcPr>
            <w:tcW w:w="6350" w:type="dxa"/>
          </w:tcPr>
          <w:p w:rsidR="0048238B" w:rsidRDefault="0048238B" w:rsidP="00261F61">
            <w:pPr>
              <w:pStyle w:val="NoSpacing"/>
              <w:jc w:val="center"/>
              <w:rPr>
                <w:sz w:val="28"/>
              </w:rPr>
            </w:pPr>
          </w:p>
        </w:tc>
      </w:tr>
      <w:tr w:rsidR="0048238B" w:rsidTr="00261F61">
        <w:trPr>
          <w:trHeight w:val="2041"/>
        </w:trPr>
        <w:tc>
          <w:tcPr>
            <w:tcW w:w="4106" w:type="dxa"/>
            <w:vAlign w:val="center"/>
          </w:tcPr>
          <w:p w:rsidR="0048238B" w:rsidRPr="0048238B" w:rsidRDefault="0048238B" w:rsidP="00261F61">
            <w:pPr>
              <w:pStyle w:val="NoSpacing"/>
              <w:jc w:val="center"/>
              <w:rPr>
                <w:b/>
                <w:sz w:val="28"/>
              </w:rPr>
            </w:pPr>
            <w:r w:rsidRPr="0048238B">
              <w:rPr>
                <w:b/>
                <w:sz w:val="28"/>
              </w:rPr>
              <w:t>Opening hook – to make reader feel must have this item</w:t>
            </w:r>
          </w:p>
        </w:tc>
        <w:tc>
          <w:tcPr>
            <w:tcW w:w="6350" w:type="dxa"/>
          </w:tcPr>
          <w:p w:rsidR="0048238B" w:rsidRDefault="0048238B" w:rsidP="00261F61">
            <w:pPr>
              <w:pStyle w:val="NoSpacing"/>
              <w:rPr>
                <w:sz w:val="28"/>
              </w:rPr>
            </w:pPr>
          </w:p>
        </w:tc>
      </w:tr>
      <w:tr w:rsidR="0048238B" w:rsidTr="00261F61">
        <w:trPr>
          <w:trHeight w:val="2041"/>
        </w:trPr>
        <w:tc>
          <w:tcPr>
            <w:tcW w:w="4106" w:type="dxa"/>
            <w:vAlign w:val="center"/>
          </w:tcPr>
          <w:p w:rsidR="0048238B" w:rsidRPr="0048238B" w:rsidRDefault="0048238B" w:rsidP="00827F3E">
            <w:pPr>
              <w:pStyle w:val="NoSpacing"/>
              <w:jc w:val="center"/>
              <w:rPr>
                <w:b/>
                <w:sz w:val="28"/>
              </w:rPr>
            </w:pPr>
            <w:r w:rsidRPr="0048238B">
              <w:rPr>
                <w:b/>
                <w:sz w:val="28"/>
              </w:rPr>
              <w:t xml:space="preserve">List main features </w:t>
            </w:r>
          </w:p>
        </w:tc>
        <w:tc>
          <w:tcPr>
            <w:tcW w:w="6350" w:type="dxa"/>
          </w:tcPr>
          <w:p w:rsidR="0048238B" w:rsidRDefault="0048238B" w:rsidP="00261F61">
            <w:pPr>
              <w:pStyle w:val="NoSpacing"/>
              <w:rPr>
                <w:sz w:val="28"/>
              </w:rPr>
            </w:pPr>
          </w:p>
        </w:tc>
      </w:tr>
      <w:tr w:rsidR="0048238B" w:rsidTr="00261F61">
        <w:trPr>
          <w:trHeight w:val="2041"/>
        </w:trPr>
        <w:tc>
          <w:tcPr>
            <w:tcW w:w="4106" w:type="dxa"/>
            <w:vAlign w:val="center"/>
          </w:tcPr>
          <w:p w:rsidR="0048238B" w:rsidRPr="0048238B" w:rsidRDefault="0048238B" w:rsidP="00261F61">
            <w:pPr>
              <w:pStyle w:val="NoSpacing"/>
              <w:jc w:val="center"/>
              <w:rPr>
                <w:b/>
                <w:sz w:val="28"/>
              </w:rPr>
            </w:pPr>
            <w:r w:rsidRPr="0048238B">
              <w:rPr>
                <w:b/>
                <w:sz w:val="28"/>
              </w:rPr>
              <w:t>Extra features or bonuses</w:t>
            </w:r>
          </w:p>
        </w:tc>
        <w:tc>
          <w:tcPr>
            <w:tcW w:w="6350" w:type="dxa"/>
          </w:tcPr>
          <w:p w:rsidR="0048238B" w:rsidRDefault="0048238B" w:rsidP="00261F61">
            <w:pPr>
              <w:pStyle w:val="NoSpacing"/>
              <w:rPr>
                <w:sz w:val="28"/>
              </w:rPr>
            </w:pPr>
          </w:p>
        </w:tc>
      </w:tr>
      <w:tr w:rsidR="0048238B" w:rsidTr="00261F61">
        <w:trPr>
          <w:trHeight w:val="2041"/>
        </w:trPr>
        <w:tc>
          <w:tcPr>
            <w:tcW w:w="4106" w:type="dxa"/>
            <w:vAlign w:val="center"/>
          </w:tcPr>
          <w:p w:rsidR="0048238B" w:rsidRPr="0048238B" w:rsidRDefault="0048238B" w:rsidP="00261F61">
            <w:pPr>
              <w:pStyle w:val="NoSpacing"/>
              <w:jc w:val="center"/>
              <w:rPr>
                <w:b/>
                <w:sz w:val="28"/>
              </w:rPr>
            </w:pPr>
            <w:r w:rsidRPr="0048238B">
              <w:rPr>
                <w:b/>
                <w:sz w:val="28"/>
              </w:rPr>
              <w:t>Key reason for purchasing gadget</w:t>
            </w:r>
          </w:p>
        </w:tc>
        <w:tc>
          <w:tcPr>
            <w:tcW w:w="6350" w:type="dxa"/>
          </w:tcPr>
          <w:p w:rsidR="0048238B" w:rsidRDefault="0048238B" w:rsidP="00261F61">
            <w:pPr>
              <w:pStyle w:val="NoSpacing"/>
              <w:rPr>
                <w:sz w:val="28"/>
              </w:rPr>
            </w:pPr>
          </w:p>
        </w:tc>
      </w:tr>
      <w:tr w:rsidR="0048238B" w:rsidTr="00261F61">
        <w:trPr>
          <w:trHeight w:val="2041"/>
        </w:trPr>
        <w:tc>
          <w:tcPr>
            <w:tcW w:w="4106" w:type="dxa"/>
            <w:vAlign w:val="center"/>
          </w:tcPr>
          <w:p w:rsidR="0048238B" w:rsidRPr="0048238B" w:rsidRDefault="0048238B" w:rsidP="00261F61">
            <w:pPr>
              <w:pStyle w:val="NoSpacing"/>
              <w:jc w:val="center"/>
              <w:rPr>
                <w:b/>
                <w:sz w:val="28"/>
              </w:rPr>
            </w:pPr>
            <w:r w:rsidRPr="0048238B">
              <w:rPr>
                <w:b/>
                <w:sz w:val="28"/>
              </w:rPr>
              <w:t>Supporting quotation from a well-known person</w:t>
            </w:r>
          </w:p>
        </w:tc>
        <w:tc>
          <w:tcPr>
            <w:tcW w:w="6350" w:type="dxa"/>
          </w:tcPr>
          <w:p w:rsidR="0048238B" w:rsidRDefault="0048238B" w:rsidP="00261F61">
            <w:pPr>
              <w:pStyle w:val="NoSpacing"/>
              <w:rPr>
                <w:sz w:val="28"/>
              </w:rPr>
            </w:pPr>
          </w:p>
        </w:tc>
      </w:tr>
      <w:tr w:rsidR="0048238B" w:rsidTr="0005544B">
        <w:trPr>
          <w:trHeight w:val="1757"/>
        </w:trPr>
        <w:tc>
          <w:tcPr>
            <w:tcW w:w="4106" w:type="dxa"/>
            <w:vAlign w:val="center"/>
          </w:tcPr>
          <w:p w:rsidR="0048238B" w:rsidRPr="0048238B" w:rsidRDefault="0048238B" w:rsidP="00261F61">
            <w:pPr>
              <w:pStyle w:val="NoSpacing"/>
              <w:jc w:val="center"/>
              <w:rPr>
                <w:b/>
                <w:sz w:val="28"/>
              </w:rPr>
            </w:pPr>
            <w:r w:rsidRPr="0048238B">
              <w:rPr>
                <w:b/>
                <w:sz w:val="28"/>
              </w:rPr>
              <w:t>Free offers plus necessary information (website, phone number, price)</w:t>
            </w:r>
          </w:p>
        </w:tc>
        <w:tc>
          <w:tcPr>
            <w:tcW w:w="6350" w:type="dxa"/>
          </w:tcPr>
          <w:p w:rsidR="0048238B" w:rsidRDefault="0048238B" w:rsidP="00261F61">
            <w:pPr>
              <w:pStyle w:val="NoSpacing"/>
              <w:rPr>
                <w:sz w:val="28"/>
              </w:rPr>
            </w:pPr>
          </w:p>
        </w:tc>
      </w:tr>
    </w:tbl>
    <w:p w:rsidR="0048238B" w:rsidRDefault="0048238B" w:rsidP="00215C71">
      <w:pPr>
        <w:pStyle w:val="NoSpacing"/>
        <w:rPr>
          <w:sz w:val="28"/>
        </w:rPr>
      </w:pPr>
    </w:p>
    <w:tbl>
      <w:tblPr>
        <w:tblStyle w:val="TableGrid"/>
        <w:tblpPr w:leftFromText="180" w:rightFromText="180" w:horzAnchor="margin" w:tblpY="990"/>
        <w:tblW w:w="0" w:type="auto"/>
        <w:tblLook w:val="04A0" w:firstRow="1" w:lastRow="0" w:firstColumn="1" w:lastColumn="0" w:noHBand="0" w:noVBand="1"/>
      </w:tblPr>
      <w:tblGrid>
        <w:gridCol w:w="4106"/>
        <w:gridCol w:w="6350"/>
      </w:tblGrid>
      <w:tr w:rsidR="00827F3E" w:rsidTr="00827F3E">
        <w:tc>
          <w:tcPr>
            <w:tcW w:w="4106" w:type="dxa"/>
          </w:tcPr>
          <w:p w:rsidR="00827F3E" w:rsidRPr="0005544B" w:rsidRDefault="00827F3E" w:rsidP="00827F3E">
            <w:pPr>
              <w:pStyle w:val="NoSpacing"/>
              <w:jc w:val="center"/>
              <w:rPr>
                <w:b/>
                <w:sz w:val="28"/>
              </w:rPr>
            </w:pPr>
            <w:r w:rsidRPr="0005544B">
              <w:rPr>
                <w:b/>
                <w:sz w:val="28"/>
              </w:rPr>
              <w:lastRenderedPageBreak/>
              <w:t>Structure of advert / persuasion</w:t>
            </w:r>
          </w:p>
        </w:tc>
        <w:tc>
          <w:tcPr>
            <w:tcW w:w="6350" w:type="dxa"/>
            <w:vAlign w:val="center"/>
          </w:tcPr>
          <w:p w:rsidR="00827F3E" w:rsidRPr="0005544B" w:rsidRDefault="00827F3E" w:rsidP="00827F3E">
            <w:pPr>
              <w:pStyle w:val="NoSpacing"/>
              <w:jc w:val="center"/>
              <w:rPr>
                <w:b/>
                <w:sz w:val="28"/>
              </w:rPr>
            </w:pPr>
            <w:r w:rsidRPr="0005544B">
              <w:rPr>
                <w:b/>
                <w:sz w:val="28"/>
              </w:rPr>
              <w:t>Model text</w:t>
            </w:r>
          </w:p>
        </w:tc>
      </w:tr>
      <w:tr w:rsidR="00827F3E" w:rsidTr="00827F3E">
        <w:tc>
          <w:tcPr>
            <w:tcW w:w="4106" w:type="dxa"/>
            <w:vAlign w:val="center"/>
          </w:tcPr>
          <w:p w:rsidR="00827F3E" w:rsidRPr="0048238B" w:rsidRDefault="00827F3E" w:rsidP="00827F3E">
            <w:pPr>
              <w:pStyle w:val="NoSpacing"/>
              <w:jc w:val="center"/>
              <w:rPr>
                <w:b/>
                <w:sz w:val="28"/>
              </w:rPr>
            </w:pPr>
            <w:r w:rsidRPr="0048238B">
              <w:rPr>
                <w:b/>
                <w:sz w:val="28"/>
              </w:rPr>
              <w:t>Punchy / catchy title</w:t>
            </w:r>
          </w:p>
        </w:tc>
        <w:tc>
          <w:tcPr>
            <w:tcW w:w="6350" w:type="dxa"/>
          </w:tcPr>
          <w:p w:rsidR="00827F3E" w:rsidRDefault="00827F3E" w:rsidP="00827F3E">
            <w:pPr>
              <w:pStyle w:val="NoSpacing"/>
              <w:jc w:val="center"/>
              <w:rPr>
                <w:sz w:val="28"/>
              </w:rPr>
            </w:pPr>
            <w:r>
              <w:rPr>
                <w:sz w:val="28"/>
              </w:rPr>
              <w:t>The Multi-Function Mobile Phone</w:t>
            </w:r>
          </w:p>
        </w:tc>
      </w:tr>
      <w:tr w:rsidR="00827F3E" w:rsidTr="00827F3E">
        <w:trPr>
          <w:trHeight w:val="2041"/>
        </w:trPr>
        <w:tc>
          <w:tcPr>
            <w:tcW w:w="4106" w:type="dxa"/>
            <w:vAlign w:val="center"/>
          </w:tcPr>
          <w:p w:rsidR="00827F3E" w:rsidRPr="0048238B" w:rsidRDefault="00827F3E" w:rsidP="00827F3E">
            <w:pPr>
              <w:pStyle w:val="NoSpacing"/>
              <w:jc w:val="center"/>
              <w:rPr>
                <w:b/>
                <w:sz w:val="28"/>
              </w:rPr>
            </w:pPr>
            <w:r w:rsidRPr="0048238B">
              <w:rPr>
                <w:b/>
                <w:sz w:val="28"/>
              </w:rPr>
              <w:t>Opening hook – to make reader feel must have this item</w:t>
            </w:r>
          </w:p>
        </w:tc>
        <w:tc>
          <w:tcPr>
            <w:tcW w:w="6350" w:type="dxa"/>
          </w:tcPr>
          <w:p w:rsidR="00827F3E" w:rsidRDefault="00827F3E" w:rsidP="00827F3E">
            <w:pPr>
              <w:pStyle w:val="NoSpacing"/>
              <w:numPr>
                <w:ilvl w:val="0"/>
                <w:numId w:val="5"/>
              </w:numPr>
              <w:rPr>
                <w:sz w:val="28"/>
              </w:rPr>
            </w:pPr>
            <w:r>
              <w:rPr>
                <w:sz w:val="28"/>
              </w:rPr>
              <w:t>Are you a spy interested in the latest, state-of-the-art gadgets?</w:t>
            </w:r>
          </w:p>
          <w:p w:rsidR="00827F3E" w:rsidRDefault="00827F3E" w:rsidP="00827F3E">
            <w:pPr>
              <w:pStyle w:val="NoSpacing"/>
              <w:numPr>
                <w:ilvl w:val="0"/>
                <w:numId w:val="5"/>
              </w:numPr>
              <w:rPr>
                <w:sz w:val="28"/>
              </w:rPr>
            </w:pPr>
            <w:r>
              <w:rPr>
                <w:sz w:val="28"/>
              </w:rPr>
              <w:t>Don’t be the only spy left stranded on your next mission unable to contact those back home.</w:t>
            </w:r>
          </w:p>
        </w:tc>
      </w:tr>
      <w:tr w:rsidR="00827F3E" w:rsidTr="00827F3E">
        <w:trPr>
          <w:trHeight w:val="2041"/>
        </w:trPr>
        <w:tc>
          <w:tcPr>
            <w:tcW w:w="4106" w:type="dxa"/>
            <w:vAlign w:val="center"/>
          </w:tcPr>
          <w:p w:rsidR="00827F3E" w:rsidRPr="0048238B" w:rsidRDefault="00827F3E" w:rsidP="00827F3E">
            <w:pPr>
              <w:pStyle w:val="NoSpacing"/>
              <w:jc w:val="center"/>
              <w:rPr>
                <w:b/>
                <w:sz w:val="28"/>
              </w:rPr>
            </w:pPr>
            <w:r w:rsidRPr="0048238B">
              <w:rPr>
                <w:b/>
                <w:sz w:val="28"/>
              </w:rPr>
              <w:t xml:space="preserve">List main features </w:t>
            </w:r>
          </w:p>
        </w:tc>
        <w:tc>
          <w:tcPr>
            <w:tcW w:w="6350" w:type="dxa"/>
          </w:tcPr>
          <w:p w:rsidR="00827F3E" w:rsidRDefault="00827F3E" w:rsidP="00827F3E">
            <w:pPr>
              <w:pStyle w:val="NoSpacing"/>
              <w:numPr>
                <w:ilvl w:val="0"/>
                <w:numId w:val="6"/>
              </w:numPr>
              <w:rPr>
                <w:sz w:val="28"/>
              </w:rPr>
            </w:pPr>
            <w:r>
              <w:rPr>
                <w:sz w:val="28"/>
              </w:rPr>
              <w:t>Worldwide access to always contact HQ</w:t>
            </w:r>
          </w:p>
          <w:p w:rsidR="00827F3E" w:rsidRDefault="00827F3E" w:rsidP="00827F3E">
            <w:pPr>
              <w:pStyle w:val="NoSpacing"/>
              <w:ind w:left="720"/>
              <w:rPr>
                <w:sz w:val="28"/>
              </w:rPr>
            </w:pPr>
          </w:p>
          <w:p w:rsidR="00827F3E" w:rsidRDefault="00827F3E" w:rsidP="00827F3E">
            <w:pPr>
              <w:pStyle w:val="NoSpacing"/>
              <w:numPr>
                <w:ilvl w:val="0"/>
                <w:numId w:val="6"/>
              </w:numPr>
              <w:rPr>
                <w:sz w:val="28"/>
              </w:rPr>
            </w:pPr>
            <w:r>
              <w:rPr>
                <w:sz w:val="28"/>
              </w:rPr>
              <w:t>Cloaking mode to make untraceable calls</w:t>
            </w:r>
          </w:p>
        </w:tc>
      </w:tr>
      <w:tr w:rsidR="00827F3E" w:rsidTr="00827F3E">
        <w:trPr>
          <w:trHeight w:val="2041"/>
        </w:trPr>
        <w:tc>
          <w:tcPr>
            <w:tcW w:w="4106" w:type="dxa"/>
            <w:vAlign w:val="center"/>
          </w:tcPr>
          <w:p w:rsidR="00827F3E" w:rsidRPr="0048238B" w:rsidRDefault="00827F3E" w:rsidP="00827F3E">
            <w:pPr>
              <w:pStyle w:val="NoSpacing"/>
              <w:jc w:val="center"/>
              <w:rPr>
                <w:b/>
                <w:sz w:val="28"/>
              </w:rPr>
            </w:pPr>
            <w:r w:rsidRPr="0048238B">
              <w:rPr>
                <w:b/>
                <w:sz w:val="28"/>
              </w:rPr>
              <w:t>Extra features or bonuses</w:t>
            </w:r>
          </w:p>
        </w:tc>
        <w:tc>
          <w:tcPr>
            <w:tcW w:w="6350" w:type="dxa"/>
          </w:tcPr>
          <w:p w:rsidR="00827F3E" w:rsidRDefault="00827F3E" w:rsidP="00827F3E">
            <w:pPr>
              <w:pStyle w:val="NoSpacing"/>
              <w:numPr>
                <w:ilvl w:val="0"/>
                <w:numId w:val="7"/>
              </w:numPr>
              <w:rPr>
                <w:sz w:val="28"/>
              </w:rPr>
            </w:pPr>
            <w:r>
              <w:rPr>
                <w:sz w:val="28"/>
              </w:rPr>
              <w:t>Hidden tranquilizer dart fired through aerial</w:t>
            </w:r>
          </w:p>
          <w:p w:rsidR="00827F3E" w:rsidRDefault="00827F3E" w:rsidP="00827F3E">
            <w:pPr>
              <w:pStyle w:val="NoSpacing"/>
              <w:numPr>
                <w:ilvl w:val="0"/>
                <w:numId w:val="7"/>
              </w:numPr>
              <w:rPr>
                <w:sz w:val="28"/>
              </w:rPr>
            </w:pPr>
            <w:r>
              <w:rPr>
                <w:sz w:val="28"/>
              </w:rPr>
              <w:t>Leaves enemies stunned.</w:t>
            </w:r>
          </w:p>
          <w:p w:rsidR="00827F3E" w:rsidRDefault="00827F3E" w:rsidP="00827F3E">
            <w:pPr>
              <w:pStyle w:val="NoSpacing"/>
              <w:numPr>
                <w:ilvl w:val="0"/>
                <w:numId w:val="7"/>
              </w:numPr>
              <w:rPr>
                <w:sz w:val="28"/>
              </w:rPr>
            </w:pPr>
            <w:r>
              <w:rPr>
                <w:sz w:val="28"/>
              </w:rPr>
              <w:t>Made from titanium steel  - unbreakable</w:t>
            </w:r>
          </w:p>
          <w:p w:rsidR="00827F3E" w:rsidRDefault="00827F3E" w:rsidP="00827F3E">
            <w:pPr>
              <w:pStyle w:val="NoSpacing"/>
              <w:numPr>
                <w:ilvl w:val="0"/>
                <w:numId w:val="7"/>
              </w:numPr>
              <w:rPr>
                <w:sz w:val="28"/>
              </w:rPr>
            </w:pPr>
            <w:r>
              <w:rPr>
                <w:sz w:val="28"/>
              </w:rPr>
              <w:t>Works underwater and space</w:t>
            </w:r>
          </w:p>
        </w:tc>
      </w:tr>
      <w:tr w:rsidR="00827F3E" w:rsidTr="00827F3E">
        <w:trPr>
          <w:trHeight w:val="2041"/>
        </w:trPr>
        <w:tc>
          <w:tcPr>
            <w:tcW w:w="4106" w:type="dxa"/>
            <w:vAlign w:val="center"/>
          </w:tcPr>
          <w:p w:rsidR="00827F3E" w:rsidRPr="0048238B" w:rsidRDefault="00827F3E" w:rsidP="00827F3E">
            <w:pPr>
              <w:pStyle w:val="NoSpacing"/>
              <w:jc w:val="center"/>
              <w:rPr>
                <w:b/>
                <w:sz w:val="28"/>
              </w:rPr>
            </w:pPr>
            <w:r w:rsidRPr="0048238B">
              <w:rPr>
                <w:b/>
                <w:sz w:val="28"/>
              </w:rPr>
              <w:t>Key reason for purchasing gadget</w:t>
            </w:r>
          </w:p>
        </w:tc>
        <w:tc>
          <w:tcPr>
            <w:tcW w:w="6350" w:type="dxa"/>
          </w:tcPr>
          <w:p w:rsidR="00827F3E" w:rsidRDefault="00827F3E" w:rsidP="00827F3E">
            <w:pPr>
              <w:pStyle w:val="NoSpacing"/>
              <w:numPr>
                <w:ilvl w:val="0"/>
                <w:numId w:val="8"/>
              </w:numPr>
              <w:rPr>
                <w:sz w:val="28"/>
              </w:rPr>
            </w:pPr>
            <w:r>
              <w:rPr>
                <w:sz w:val="28"/>
              </w:rPr>
              <w:t>Only used by owner</w:t>
            </w:r>
          </w:p>
          <w:p w:rsidR="00827F3E" w:rsidRDefault="00827F3E" w:rsidP="00827F3E">
            <w:pPr>
              <w:pStyle w:val="NoSpacing"/>
              <w:numPr>
                <w:ilvl w:val="0"/>
                <w:numId w:val="8"/>
              </w:numPr>
              <w:rPr>
                <w:sz w:val="28"/>
              </w:rPr>
            </w:pPr>
            <w:r>
              <w:rPr>
                <w:sz w:val="28"/>
              </w:rPr>
              <w:t>Has a fingerprint scanners</w:t>
            </w:r>
          </w:p>
          <w:p w:rsidR="00827F3E" w:rsidRDefault="00827F3E" w:rsidP="00827F3E">
            <w:pPr>
              <w:pStyle w:val="NoSpacing"/>
              <w:numPr>
                <w:ilvl w:val="0"/>
                <w:numId w:val="8"/>
              </w:numPr>
              <w:rPr>
                <w:sz w:val="28"/>
              </w:rPr>
            </w:pPr>
            <w:r>
              <w:rPr>
                <w:sz w:val="28"/>
              </w:rPr>
              <w:t>Impossible to hack into</w:t>
            </w:r>
          </w:p>
          <w:p w:rsidR="00827F3E" w:rsidRDefault="00827F3E" w:rsidP="00827F3E">
            <w:pPr>
              <w:pStyle w:val="NoSpacing"/>
              <w:ind w:left="360"/>
              <w:rPr>
                <w:sz w:val="28"/>
              </w:rPr>
            </w:pPr>
          </w:p>
        </w:tc>
      </w:tr>
      <w:tr w:rsidR="00827F3E" w:rsidTr="00827F3E">
        <w:trPr>
          <w:trHeight w:val="2041"/>
        </w:trPr>
        <w:tc>
          <w:tcPr>
            <w:tcW w:w="4106" w:type="dxa"/>
            <w:vAlign w:val="center"/>
          </w:tcPr>
          <w:p w:rsidR="00827F3E" w:rsidRPr="0048238B" w:rsidRDefault="00827F3E" w:rsidP="00827F3E">
            <w:pPr>
              <w:pStyle w:val="NoSpacing"/>
              <w:jc w:val="center"/>
              <w:rPr>
                <w:b/>
                <w:sz w:val="28"/>
              </w:rPr>
            </w:pPr>
            <w:r w:rsidRPr="0048238B">
              <w:rPr>
                <w:b/>
                <w:sz w:val="28"/>
              </w:rPr>
              <w:t>Supporting quotation from a well-known person</w:t>
            </w:r>
          </w:p>
        </w:tc>
        <w:tc>
          <w:tcPr>
            <w:tcW w:w="6350" w:type="dxa"/>
          </w:tcPr>
          <w:p w:rsidR="00827F3E" w:rsidRDefault="00827F3E" w:rsidP="00827F3E">
            <w:pPr>
              <w:pStyle w:val="NoSpacing"/>
              <w:numPr>
                <w:ilvl w:val="0"/>
                <w:numId w:val="9"/>
              </w:numPr>
              <w:rPr>
                <w:sz w:val="28"/>
              </w:rPr>
            </w:pPr>
            <w:r>
              <w:rPr>
                <w:sz w:val="28"/>
              </w:rPr>
              <w:t>James Bond – I though I had every gadget I required until Q invented the Multi-Function Mobile Phone. Now I wouldn’t possibly attempt a mission without it.</w:t>
            </w:r>
          </w:p>
        </w:tc>
      </w:tr>
      <w:tr w:rsidR="00827F3E" w:rsidTr="00827F3E">
        <w:trPr>
          <w:trHeight w:val="1757"/>
        </w:trPr>
        <w:tc>
          <w:tcPr>
            <w:tcW w:w="4106" w:type="dxa"/>
            <w:vAlign w:val="center"/>
          </w:tcPr>
          <w:p w:rsidR="00827F3E" w:rsidRPr="0048238B" w:rsidRDefault="00827F3E" w:rsidP="00827F3E">
            <w:pPr>
              <w:pStyle w:val="NoSpacing"/>
              <w:jc w:val="center"/>
              <w:rPr>
                <w:b/>
                <w:sz w:val="28"/>
              </w:rPr>
            </w:pPr>
            <w:r w:rsidRPr="0048238B">
              <w:rPr>
                <w:b/>
                <w:sz w:val="28"/>
              </w:rPr>
              <w:t>Free offers plus necessary information (website, phone number, price)</w:t>
            </w:r>
          </w:p>
        </w:tc>
        <w:tc>
          <w:tcPr>
            <w:tcW w:w="6350" w:type="dxa"/>
          </w:tcPr>
          <w:p w:rsidR="00827F3E" w:rsidRDefault="00827F3E" w:rsidP="00827F3E">
            <w:pPr>
              <w:pStyle w:val="NoSpacing"/>
              <w:numPr>
                <w:ilvl w:val="0"/>
                <w:numId w:val="9"/>
              </w:numPr>
              <w:rPr>
                <w:sz w:val="28"/>
              </w:rPr>
            </w:pPr>
            <w:r>
              <w:rPr>
                <w:sz w:val="28"/>
              </w:rPr>
              <w:t>Comes with wireless charger</w:t>
            </w:r>
          </w:p>
          <w:p w:rsidR="00827F3E" w:rsidRDefault="00827F3E" w:rsidP="00827F3E">
            <w:pPr>
              <w:pStyle w:val="NoSpacing"/>
              <w:numPr>
                <w:ilvl w:val="0"/>
                <w:numId w:val="9"/>
              </w:numPr>
              <w:rPr>
                <w:sz w:val="28"/>
              </w:rPr>
            </w:pPr>
            <w:r>
              <w:rPr>
                <w:sz w:val="28"/>
              </w:rPr>
              <w:t>Free leather case</w:t>
            </w:r>
          </w:p>
        </w:tc>
      </w:tr>
    </w:tbl>
    <w:p w:rsidR="00827F3E" w:rsidRPr="00215C71" w:rsidRDefault="00827F3E" w:rsidP="00827F3E">
      <w:pPr>
        <w:pStyle w:val="NoSpacing"/>
        <w:jc w:val="center"/>
        <w:rPr>
          <w:b/>
          <w:sz w:val="36"/>
          <w:u w:val="single"/>
        </w:rPr>
      </w:pPr>
      <w:r>
        <w:rPr>
          <w:b/>
          <w:sz w:val="36"/>
          <w:u w:val="single"/>
        </w:rPr>
        <w:t>Task Two</w:t>
      </w:r>
      <w:r w:rsidRPr="00215C71">
        <w:rPr>
          <w:b/>
          <w:sz w:val="36"/>
          <w:u w:val="single"/>
        </w:rPr>
        <w:t xml:space="preserve">: </w:t>
      </w:r>
      <w:r>
        <w:rPr>
          <w:b/>
          <w:sz w:val="36"/>
          <w:u w:val="single"/>
        </w:rPr>
        <w:t>Persuasive Planning – Example based on model text</w:t>
      </w:r>
    </w:p>
    <w:p w:rsidR="00827F3E" w:rsidRDefault="00827F3E" w:rsidP="00215C71">
      <w:pPr>
        <w:pStyle w:val="NoSpacing"/>
        <w:rPr>
          <w:sz w:val="28"/>
        </w:rPr>
      </w:pPr>
    </w:p>
    <w:p w:rsidR="00827F3E" w:rsidRDefault="00827F3E" w:rsidP="00215C71">
      <w:pPr>
        <w:pStyle w:val="NoSpacing"/>
        <w:rPr>
          <w:sz w:val="28"/>
        </w:rPr>
      </w:pPr>
    </w:p>
    <w:p w:rsidR="00827F3E" w:rsidRDefault="00827F3E" w:rsidP="00215C71">
      <w:pPr>
        <w:pStyle w:val="NoSpacing"/>
        <w:rPr>
          <w:sz w:val="28"/>
        </w:rPr>
      </w:pPr>
    </w:p>
    <w:p w:rsidR="00827F3E" w:rsidRDefault="00827F3E" w:rsidP="00215C71">
      <w:pPr>
        <w:pStyle w:val="NoSpacing"/>
        <w:rPr>
          <w:sz w:val="28"/>
        </w:rPr>
      </w:pPr>
    </w:p>
    <w:p w:rsidR="00827F3E" w:rsidRDefault="00827F3E" w:rsidP="00215C71">
      <w:pPr>
        <w:pStyle w:val="NoSpacing"/>
        <w:rPr>
          <w:sz w:val="28"/>
        </w:rPr>
      </w:pPr>
    </w:p>
    <w:p w:rsidR="00827F3E" w:rsidRDefault="00827F3E" w:rsidP="00827F3E">
      <w:pPr>
        <w:pStyle w:val="NoSpacing"/>
        <w:rPr>
          <w:b/>
          <w:sz w:val="36"/>
          <w:u w:val="single"/>
        </w:rPr>
      </w:pPr>
      <w:r>
        <w:rPr>
          <w:b/>
          <w:sz w:val="36"/>
          <w:u w:val="single"/>
        </w:rPr>
        <w:lastRenderedPageBreak/>
        <w:t>Task Three</w:t>
      </w:r>
      <w:r w:rsidRPr="00215C71">
        <w:rPr>
          <w:b/>
          <w:sz w:val="36"/>
          <w:u w:val="single"/>
        </w:rPr>
        <w:t xml:space="preserve">: </w:t>
      </w:r>
      <w:r>
        <w:rPr>
          <w:b/>
          <w:sz w:val="36"/>
          <w:u w:val="single"/>
        </w:rPr>
        <w:t>Persuasive Writing</w:t>
      </w:r>
    </w:p>
    <w:p w:rsidR="00827F3E" w:rsidRPr="00215C71" w:rsidRDefault="00827F3E" w:rsidP="00827F3E">
      <w:pPr>
        <w:pStyle w:val="NoSpacing"/>
        <w:rPr>
          <w:b/>
          <w:sz w:val="36"/>
          <w:u w:val="single"/>
        </w:rPr>
      </w:pPr>
    </w:p>
    <w:p w:rsidR="00827F3E" w:rsidRDefault="00827F3E" w:rsidP="00827F3E">
      <w:pPr>
        <w:pStyle w:val="NoSpacing"/>
        <w:jc w:val="center"/>
        <w:rPr>
          <w:sz w:val="32"/>
        </w:rPr>
      </w:pPr>
      <w:r w:rsidRPr="00827F3E">
        <w:rPr>
          <w:sz w:val="32"/>
        </w:rPr>
        <w:t>Now that we have planned a persuasive write and designed your own gadget, it’s time to write the advert which will persuade people to buy your gadget</w:t>
      </w:r>
      <w:r>
        <w:rPr>
          <w:sz w:val="32"/>
        </w:rPr>
        <w:t>.</w:t>
      </w:r>
    </w:p>
    <w:p w:rsidR="00827F3E" w:rsidRDefault="00827F3E" w:rsidP="00827F3E">
      <w:pPr>
        <w:pStyle w:val="NoSpacing"/>
        <w:jc w:val="center"/>
        <w:rPr>
          <w:sz w:val="32"/>
        </w:rPr>
      </w:pPr>
    </w:p>
    <w:p w:rsidR="00827F3E" w:rsidRDefault="00827F3E" w:rsidP="00827F3E">
      <w:pPr>
        <w:pStyle w:val="NoSpacing"/>
        <w:jc w:val="center"/>
        <w:rPr>
          <w:sz w:val="32"/>
        </w:rPr>
      </w:pPr>
      <w:r>
        <w:rPr>
          <w:sz w:val="32"/>
        </w:rPr>
        <w:t>Make sure you use the planning from earlier in the week along with all the work you have done so far (word classes, synonyms</w:t>
      </w:r>
      <w:r w:rsidR="002D1E77">
        <w:rPr>
          <w:sz w:val="32"/>
        </w:rPr>
        <w:t>, toolkit</w:t>
      </w:r>
      <w:r>
        <w:rPr>
          <w:sz w:val="32"/>
        </w:rPr>
        <w:t xml:space="preserve"> etc</w:t>
      </w:r>
      <w:r w:rsidR="002D1E77">
        <w:rPr>
          <w:sz w:val="32"/>
        </w:rPr>
        <w:t>.</w:t>
      </w:r>
      <w:r>
        <w:rPr>
          <w:sz w:val="32"/>
        </w:rPr>
        <w:t>). Using your plan, you’ll be able to see that each box is a new paragraph.</w:t>
      </w:r>
    </w:p>
    <w:p w:rsidR="00827F3E" w:rsidRDefault="00827F3E" w:rsidP="00827F3E">
      <w:pPr>
        <w:pStyle w:val="NoSpacing"/>
        <w:jc w:val="center"/>
        <w:rPr>
          <w:sz w:val="32"/>
        </w:rPr>
      </w:pPr>
    </w:p>
    <w:p w:rsidR="00827F3E" w:rsidRDefault="00827F3E" w:rsidP="00827F3E">
      <w:pPr>
        <w:pStyle w:val="NoSpacing"/>
        <w:jc w:val="center"/>
        <w:rPr>
          <w:sz w:val="32"/>
        </w:rPr>
      </w:pPr>
      <w:r>
        <w:rPr>
          <w:sz w:val="32"/>
        </w:rPr>
        <w:t>Below is a checklist of grammar / punctuation features I’d like you to try and include throughout your writing – lots of them you’ll probably use without even realising!</w:t>
      </w:r>
    </w:p>
    <w:p w:rsidR="00827F3E" w:rsidRDefault="00827F3E" w:rsidP="00827F3E">
      <w:pPr>
        <w:pStyle w:val="NoSpacing"/>
        <w:jc w:val="center"/>
        <w:rPr>
          <w:sz w:val="32"/>
        </w:rPr>
      </w:pPr>
    </w:p>
    <w:tbl>
      <w:tblPr>
        <w:tblStyle w:val="TableGrid"/>
        <w:tblW w:w="0" w:type="auto"/>
        <w:tblInd w:w="1693" w:type="dxa"/>
        <w:tblLook w:val="04A0" w:firstRow="1" w:lastRow="0" w:firstColumn="1" w:lastColumn="0" w:noHBand="0" w:noVBand="1"/>
      </w:tblPr>
      <w:tblGrid>
        <w:gridCol w:w="5949"/>
        <w:gridCol w:w="1134"/>
      </w:tblGrid>
      <w:tr w:rsidR="00827F3E" w:rsidTr="002D1E77">
        <w:tc>
          <w:tcPr>
            <w:tcW w:w="5949" w:type="dxa"/>
          </w:tcPr>
          <w:p w:rsidR="00827F3E" w:rsidRPr="002D1E77" w:rsidRDefault="00827F3E" w:rsidP="00827F3E">
            <w:pPr>
              <w:pStyle w:val="NoSpacing"/>
              <w:jc w:val="center"/>
              <w:rPr>
                <w:sz w:val="28"/>
              </w:rPr>
            </w:pPr>
            <w:r w:rsidRPr="002D1E77">
              <w:rPr>
                <w:sz w:val="28"/>
              </w:rPr>
              <w:t>Rhetorical questions (</w:t>
            </w:r>
            <w:r w:rsidRPr="002D1E77">
              <w:rPr>
                <w:i/>
                <w:sz w:val="28"/>
              </w:rPr>
              <w:t>Why don’t you try it?</w:t>
            </w:r>
            <w:r w:rsidRPr="002D1E77">
              <w:rPr>
                <w:sz w:val="28"/>
              </w:rPr>
              <w:t>)</w:t>
            </w:r>
          </w:p>
        </w:tc>
        <w:tc>
          <w:tcPr>
            <w:tcW w:w="1134" w:type="dxa"/>
          </w:tcPr>
          <w:p w:rsidR="00827F3E" w:rsidRDefault="00827F3E" w:rsidP="00827F3E">
            <w:pPr>
              <w:pStyle w:val="NoSpacing"/>
              <w:jc w:val="center"/>
              <w:rPr>
                <w:sz w:val="32"/>
              </w:rPr>
            </w:pPr>
          </w:p>
        </w:tc>
      </w:tr>
      <w:tr w:rsidR="00827F3E" w:rsidTr="002D1E77">
        <w:tc>
          <w:tcPr>
            <w:tcW w:w="5949" w:type="dxa"/>
          </w:tcPr>
          <w:p w:rsidR="00827F3E" w:rsidRPr="002D1E77" w:rsidRDefault="002D1E77" w:rsidP="00827F3E">
            <w:pPr>
              <w:pStyle w:val="NoSpacing"/>
              <w:jc w:val="center"/>
              <w:rPr>
                <w:sz w:val="28"/>
              </w:rPr>
            </w:pPr>
            <w:r w:rsidRPr="002D1E77">
              <w:rPr>
                <w:sz w:val="28"/>
              </w:rPr>
              <w:t>Quotation</w:t>
            </w:r>
          </w:p>
        </w:tc>
        <w:tc>
          <w:tcPr>
            <w:tcW w:w="1134" w:type="dxa"/>
          </w:tcPr>
          <w:p w:rsidR="00827F3E" w:rsidRDefault="00827F3E" w:rsidP="00827F3E">
            <w:pPr>
              <w:pStyle w:val="NoSpacing"/>
              <w:jc w:val="center"/>
              <w:rPr>
                <w:sz w:val="32"/>
              </w:rPr>
            </w:pPr>
          </w:p>
        </w:tc>
      </w:tr>
      <w:tr w:rsidR="00827F3E" w:rsidTr="002D1E77">
        <w:tc>
          <w:tcPr>
            <w:tcW w:w="5949" w:type="dxa"/>
          </w:tcPr>
          <w:p w:rsidR="00827F3E" w:rsidRPr="002D1E77" w:rsidRDefault="002D1E77" w:rsidP="00827F3E">
            <w:pPr>
              <w:pStyle w:val="NoSpacing"/>
              <w:jc w:val="center"/>
              <w:rPr>
                <w:sz w:val="28"/>
              </w:rPr>
            </w:pPr>
            <w:r w:rsidRPr="002D1E77">
              <w:rPr>
                <w:sz w:val="28"/>
              </w:rPr>
              <w:t>Amazing adjectives</w:t>
            </w:r>
          </w:p>
        </w:tc>
        <w:tc>
          <w:tcPr>
            <w:tcW w:w="1134" w:type="dxa"/>
          </w:tcPr>
          <w:p w:rsidR="00827F3E" w:rsidRDefault="00827F3E" w:rsidP="00827F3E">
            <w:pPr>
              <w:pStyle w:val="NoSpacing"/>
              <w:jc w:val="center"/>
              <w:rPr>
                <w:sz w:val="32"/>
              </w:rPr>
            </w:pPr>
          </w:p>
        </w:tc>
      </w:tr>
      <w:tr w:rsidR="00827F3E" w:rsidTr="002D1E77">
        <w:tc>
          <w:tcPr>
            <w:tcW w:w="5949" w:type="dxa"/>
          </w:tcPr>
          <w:p w:rsidR="00827F3E" w:rsidRPr="002D1E77" w:rsidRDefault="002D1E77" w:rsidP="00827F3E">
            <w:pPr>
              <w:pStyle w:val="NoSpacing"/>
              <w:jc w:val="center"/>
              <w:rPr>
                <w:sz w:val="28"/>
              </w:rPr>
            </w:pPr>
            <w:r w:rsidRPr="002D1E77">
              <w:rPr>
                <w:sz w:val="28"/>
              </w:rPr>
              <w:t>Repetition of key words / ideas</w:t>
            </w:r>
          </w:p>
        </w:tc>
        <w:tc>
          <w:tcPr>
            <w:tcW w:w="1134" w:type="dxa"/>
          </w:tcPr>
          <w:p w:rsidR="00827F3E" w:rsidRDefault="00827F3E" w:rsidP="00827F3E">
            <w:pPr>
              <w:pStyle w:val="NoSpacing"/>
              <w:jc w:val="center"/>
              <w:rPr>
                <w:sz w:val="32"/>
              </w:rPr>
            </w:pPr>
          </w:p>
        </w:tc>
      </w:tr>
      <w:tr w:rsidR="00827F3E" w:rsidTr="002D1E77">
        <w:tc>
          <w:tcPr>
            <w:tcW w:w="5949" w:type="dxa"/>
          </w:tcPr>
          <w:p w:rsidR="00827F3E" w:rsidRPr="002D1E77" w:rsidRDefault="002D1E77" w:rsidP="00827F3E">
            <w:pPr>
              <w:pStyle w:val="NoSpacing"/>
              <w:jc w:val="center"/>
              <w:rPr>
                <w:sz w:val="28"/>
              </w:rPr>
            </w:pPr>
            <w:r w:rsidRPr="002D1E77">
              <w:rPr>
                <w:sz w:val="28"/>
              </w:rPr>
              <w:t>Exaggeration</w:t>
            </w:r>
          </w:p>
        </w:tc>
        <w:tc>
          <w:tcPr>
            <w:tcW w:w="1134" w:type="dxa"/>
          </w:tcPr>
          <w:p w:rsidR="00827F3E" w:rsidRDefault="00827F3E" w:rsidP="00827F3E">
            <w:pPr>
              <w:pStyle w:val="NoSpacing"/>
              <w:jc w:val="center"/>
              <w:rPr>
                <w:sz w:val="32"/>
              </w:rPr>
            </w:pPr>
          </w:p>
        </w:tc>
      </w:tr>
      <w:tr w:rsidR="00827F3E" w:rsidTr="002D1E77">
        <w:tc>
          <w:tcPr>
            <w:tcW w:w="5949" w:type="dxa"/>
          </w:tcPr>
          <w:p w:rsidR="00827F3E" w:rsidRPr="002D1E77" w:rsidRDefault="002D1E77" w:rsidP="00827F3E">
            <w:pPr>
              <w:pStyle w:val="NoSpacing"/>
              <w:jc w:val="center"/>
              <w:rPr>
                <w:sz w:val="28"/>
              </w:rPr>
            </w:pPr>
            <w:r w:rsidRPr="002D1E77">
              <w:rPr>
                <w:sz w:val="28"/>
              </w:rPr>
              <w:t>Facts</w:t>
            </w:r>
          </w:p>
        </w:tc>
        <w:tc>
          <w:tcPr>
            <w:tcW w:w="1134" w:type="dxa"/>
          </w:tcPr>
          <w:p w:rsidR="00827F3E" w:rsidRDefault="00827F3E" w:rsidP="00827F3E">
            <w:pPr>
              <w:pStyle w:val="NoSpacing"/>
              <w:jc w:val="center"/>
              <w:rPr>
                <w:sz w:val="32"/>
              </w:rPr>
            </w:pPr>
          </w:p>
        </w:tc>
      </w:tr>
      <w:tr w:rsidR="00827F3E" w:rsidTr="002D1E77">
        <w:tc>
          <w:tcPr>
            <w:tcW w:w="5949" w:type="dxa"/>
          </w:tcPr>
          <w:p w:rsidR="00827F3E" w:rsidRPr="002D1E77" w:rsidRDefault="002D1E77" w:rsidP="00827F3E">
            <w:pPr>
              <w:pStyle w:val="NoSpacing"/>
              <w:jc w:val="center"/>
              <w:rPr>
                <w:sz w:val="28"/>
              </w:rPr>
            </w:pPr>
            <w:r w:rsidRPr="002D1E77">
              <w:rPr>
                <w:sz w:val="28"/>
              </w:rPr>
              <w:t>Punctuation:</w:t>
            </w:r>
          </w:p>
          <w:p w:rsidR="002D1E77" w:rsidRPr="002D1E77" w:rsidRDefault="002D1E77" w:rsidP="00827F3E">
            <w:pPr>
              <w:pStyle w:val="NoSpacing"/>
              <w:jc w:val="center"/>
              <w:rPr>
                <w:sz w:val="24"/>
              </w:rPr>
            </w:pPr>
            <w:r w:rsidRPr="002D1E77">
              <w:rPr>
                <w:sz w:val="24"/>
              </w:rPr>
              <w:t>Semi-colon</w:t>
            </w:r>
          </w:p>
          <w:p w:rsidR="002D1E77" w:rsidRPr="002D1E77" w:rsidRDefault="002D1E77" w:rsidP="00827F3E">
            <w:pPr>
              <w:pStyle w:val="NoSpacing"/>
              <w:jc w:val="center"/>
              <w:rPr>
                <w:sz w:val="24"/>
              </w:rPr>
            </w:pPr>
            <w:r w:rsidRPr="002D1E77">
              <w:rPr>
                <w:sz w:val="24"/>
              </w:rPr>
              <w:t>Colon</w:t>
            </w:r>
            <w:bookmarkStart w:id="0" w:name="_GoBack"/>
            <w:bookmarkEnd w:id="0"/>
          </w:p>
          <w:p w:rsidR="002D1E77" w:rsidRPr="002D1E77" w:rsidRDefault="002D1E77" w:rsidP="00827F3E">
            <w:pPr>
              <w:pStyle w:val="NoSpacing"/>
              <w:jc w:val="center"/>
              <w:rPr>
                <w:sz w:val="24"/>
              </w:rPr>
            </w:pPr>
            <w:r w:rsidRPr="002D1E77">
              <w:rPr>
                <w:sz w:val="24"/>
              </w:rPr>
              <w:t>Commas</w:t>
            </w:r>
          </w:p>
          <w:p w:rsidR="002D1E77" w:rsidRPr="002D1E77" w:rsidRDefault="002D1E77" w:rsidP="00827F3E">
            <w:pPr>
              <w:pStyle w:val="NoSpacing"/>
              <w:jc w:val="center"/>
              <w:rPr>
                <w:sz w:val="24"/>
              </w:rPr>
            </w:pPr>
            <w:r w:rsidRPr="002D1E77">
              <w:rPr>
                <w:sz w:val="24"/>
              </w:rPr>
              <w:t>Brackets</w:t>
            </w:r>
          </w:p>
          <w:p w:rsidR="002D1E77" w:rsidRDefault="002D1E77" w:rsidP="00827F3E">
            <w:pPr>
              <w:pStyle w:val="NoSpacing"/>
              <w:jc w:val="center"/>
              <w:rPr>
                <w:sz w:val="32"/>
              </w:rPr>
            </w:pPr>
            <w:r w:rsidRPr="002D1E77">
              <w:rPr>
                <w:sz w:val="24"/>
              </w:rPr>
              <w:t>Hyphen</w:t>
            </w:r>
          </w:p>
        </w:tc>
        <w:tc>
          <w:tcPr>
            <w:tcW w:w="1134" w:type="dxa"/>
          </w:tcPr>
          <w:p w:rsidR="00827F3E" w:rsidRDefault="00827F3E" w:rsidP="00827F3E">
            <w:pPr>
              <w:pStyle w:val="NoSpacing"/>
              <w:jc w:val="center"/>
              <w:rPr>
                <w:sz w:val="32"/>
              </w:rPr>
            </w:pPr>
          </w:p>
        </w:tc>
      </w:tr>
    </w:tbl>
    <w:p w:rsidR="00827F3E" w:rsidRPr="00827F3E" w:rsidRDefault="00827F3E" w:rsidP="00827F3E">
      <w:pPr>
        <w:pStyle w:val="NoSpacing"/>
        <w:jc w:val="center"/>
        <w:rPr>
          <w:sz w:val="32"/>
        </w:rPr>
      </w:pPr>
    </w:p>
    <w:p w:rsidR="00827F3E" w:rsidRPr="002D1E77" w:rsidRDefault="002D1E77" w:rsidP="002D1E77">
      <w:pPr>
        <w:pStyle w:val="NoSpacing"/>
        <w:jc w:val="center"/>
        <w:rPr>
          <w:sz w:val="32"/>
        </w:rPr>
      </w:pPr>
      <w:r w:rsidRPr="002D1E77">
        <w:rPr>
          <w:sz w:val="32"/>
        </w:rPr>
        <w:t>Once you have written your persuasive</w:t>
      </w:r>
      <w:r w:rsidR="00431030">
        <w:rPr>
          <w:sz w:val="32"/>
        </w:rPr>
        <w:t xml:space="preserve"> advert</w:t>
      </w:r>
      <w:r w:rsidRPr="002D1E77">
        <w:rPr>
          <w:sz w:val="32"/>
        </w:rPr>
        <w:t>, why not voice record it like a radio advert? Or, even get someone to video you as if it was going to be a TV advert!</w:t>
      </w:r>
    </w:p>
    <w:sectPr w:rsidR="00827F3E" w:rsidRPr="002D1E77" w:rsidSect="00215C7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527" w:rsidRDefault="004A2527" w:rsidP="0048238B">
      <w:pPr>
        <w:spacing w:after="0" w:line="240" w:lineRule="auto"/>
      </w:pPr>
      <w:r>
        <w:separator/>
      </w:r>
    </w:p>
  </w:endnote>
  <w:endnote w:type="continuationSeparator" w:id="0">
    <w:p w:rsidR="004A2527" w:rsidRDefault="004A2527" w:rsidP="00482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527" w:rsidRDefault="004A2527" w:rsidP="0048238B">
      <w:pPr>
        <w:spacing w:after="0" w:line="240" w:lineRule="auto"/>
      </w:pPr>
      <w:r>
        <w:separator/>
      </w:r>
    </w:p>
  </w:footnote>
  <w:footnote w:type="continuationSeparator" w:id="0">
    <w:p w:rsidR="004A2527" w:rsidRDefault="004A2527" w:rsidP="004823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142EA"/>
    <w:multiLevelType w:val="hybridMultilevel"/>
    <w:tmpl w:val="7E0CF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F24A51"/>
    <w:multiLevelType w:val="hybridMultilevel"/>
    <w:tmpl w:val="84761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4A1D92"/>
    <w:multiLevelType w:val="hybridMultilevel"/>
    <w:tmpl w:val="7F484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5109E0"/>
    <w:multiLevelType w:val="hybridMultilevel"/>
    <w:tmpl w:val="7F8202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39433D"/>
    <w:multiLevelType w:val="hybridMultilevel"/>
    <w:tmpl w:val="9D400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1A2CF4"/>
    <w:multiLevelType w:val="hybridMultilevel"/>
    <w:tmpl w:val="715C5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D757AD"/>
    <w:multiLevelType w:val="hybridMultilevel"/>
    <w:tmpl w:val="BCFA5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1C26E9"/>
    <w:multiLevelType w:val="hybridMultilevel"/>
    <w:tmpl w:val="E6807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B2690D"/>
    <w:multiLevelType w:val="hybridMultilevel"/>
    <w:tmpl w:val="E85E0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7"/>
  </w:num>
  <w:num w:numId="5">
    <w:abstractNumId w:val="0"/>
  </w:num>
  <w:num w:numId="6">
    <w:abstractNumId w:val="6"/>
  </w:num>
  <w:num w:numId="7">
    <w:abstractNumId w:val="8"/>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E06"/>
    <w:rsid w:val="0005544B"/>
    <w:rsid w:val="00056BEE"/>
    <w:rsid w:val="00166C78"/>
    <w:rsid w:val="00215C71"/>
    <w:rsid w:val="0026397F"/>
    <w:rsid w:val="002D1E77"/>
    <w:rsid w:val="003A3CBD"/>
    <w:rsid w:val="00431030"/>
    <w:rsid w:val="00447F2D"/>
    <w:rsid w:val="00482380"/>
    <w:rsid w:val="0048238B"/>
    <w:rsid w:val="004A2527"/>
    <w:rsid w:val="00827F3E"/>
    <w:rsid w:val="00871167"/>
    <w:rsid w:val="00BF5CC1"/>
    <w:rsid w:val="00F83E06"/>
    <w:rsid w:val="00FF5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64737B-FC95-4933-9FB8-80E32074D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3E06"/>
    <w:pPr>
      <w:spacing w:after="0" w:line="240" w:lineRule="auto"/>
    </w:pPr>
  </w:style>
  <w:style w:type="paragraph" w:styleId="ListParagraph">
    <w:name w:val="List Paragraph"/>
    <w:basedOn w:val="Normal"/>
    <w:uiPriority w:val="34"/>
    <w:qFormat/>
    <w:rsid w:val="00F83E06"/>
    <w:pPr>
      <w:ind w:left="720"/>
      <w:contextualSpacing/>
    </w:pPr>
  </w:style>
  <w:style w:type="character" w:styleId="Hyperlink">
    <w:name w:val="Hyperlink"/>
    <w:basedOn w:val="DefaultParagraphFont"/>
    <w:uiPriority w:val="99"/>
    <w:unhideWhenUsed/>
    <w:rsid w:val="00F83E06"/>
    <w:rPr>
      <w:color w:val="0563C1" w:themeColor="hyperlink"/>
      <w:u w:val="single"/>
    </w:rPr>
  </w:style>
  <w:style w:type="table" w:styleId="TableGrid">
    <w:name w:val="Table Grid"/>
    <w:basedOn w:val="TableNormal"/>
    <w:uiPriority w:val="39"/>
    <w:rsid w:val="00215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23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238B"/>
  </w:style>
  <w:style w:type="paragraph" w:styleId="Footer">
    <w:name w:val="footer"/>
    <w:basedOn w:val="Normal"/>
    <w:link w:val="FooterChar"/>
    <w:uiPriority w:val="99"/>
    <w:unhideWhenUsed/>
    <w:rsid w:val="004823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2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ygadgetzone.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6</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5289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 Flint</dc:creator>
  <cp:keywords/>
  <dc:description/>
  <cp:lastModifiedBy>Jodie Flint</cp:lastModifiedBy>
  <cp:revision>5</cp:revision>
  <dcterms:created xsi:type="dcterms:W3CDTF">2020-06-02T14:08:00Z</dcterms:created>
  <dcterms:modified xsi:type="dcterms:W3CDTF">2020-06-12T10:59:00Z</dcterms:modified>
</cp:coreProperties>
</file>